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31B79" w14:textId="77777777" w:rsidR="0072719A" w:rsidRDefault="0072719A" w:rsidP="0072719A">
      <w:pPr>
        <w:spacing w:line="300" w:lineRule="exact"/>
        <w:jc w:val="right"/>
      </w:pPr>
      <w:r>
        <w:rPr>
          <w:rFonts w:hint="eastAsia"/>
        </w:rPr>
        <w:t>様式－３</w:t>
      </w:r>
    </w:p>
    <w:p w14:paraId="3831E89E" w14:textId="77777777" w:rsidR="0072719A" w:rsidRPr="00C81122" w:rsidRDefault="0072719A" w:rsidP="009C68DD">
      <w:pPr>
        <w:pStyle w:val="2"/>
        <w:tabs>
          <w:tab w:val="clear" w:pos="567"/>
        </w:tabs>
        <w:spacing w:line="240" w:lineRule="auto"/>
        <w:ind w:right="240"/>
        <w:jc w:val="center"/>
        <w:rPr>
          <w:sz w:val="28"/>
          <w:szCs w:val="28"/>
        </w:rPr>
      </w:pPr>
      <w:bookmarkStart w:id="0" w:name="_建_設_発"/>
      <w:bookmarkEnd w:id="0"/>
      <w:r w:rsidRPr="00C81122">
        <w:rPr>
          <w:rFonts w:hint="eastAsia"/>
          <w:sz w:val="28"/>
          <w:szCs w:val="28"/>
        </w:rPr>
        <w:t>建設発生土管理調書</w:t>
      </w:r>
    </w:p>
    <w:p w14:paraId="6DB5D262" w14:textId="77777777" w:rsidR="0072719A" w:rsidRPr="00FC4ECA" w:rsidRDefault="0072719A" w:rsidP="0022240D">
      <w:pPr>
        <w:ind w:firstLineChars="100" w:firstLine="240"/>
        <w:rPr>
          <w:rFonts w:ascii="游ゴシック" w:hAnsi="游ゴシック"/>
          <w:szCs w:val="20"/>
        </w:rPr>
      </w:pPr>
      <w:r w:rsidRPr="00FC4ECA">
        <w:rPr>
          <w:rFonts w:ascii="游ゴシック" w:hAnsi="游ゴシック" w:hint="eastAsia"/>
          <w:szCs w:val="20"/>
        </w:rPr>
        <w:t>下記工事について、建設発生土の　搬出　・　搬入　の実績は以下のとおりであります。</w:t>
      </w:r>
    </w:p>
    <w:p w14:paraId="7354E366" w14:textId="77777777" w:rsidR="0072719A" w:rsidRPr="00FC4ECA" w:rsidRDefault="0072719A" w:rsidP="0022240D">
      <w:pPr>
        <w:ind w:right="-1"/>
        <w:jc w:val="right"/>
        <w:rPr>
          <w:rFonts w:ascii="游ゴシック" w:hAnsi="游ゴシック"/>
          <w:szCs w:val="20"/>
        </w:rPr>
      </w:pPr>
      <w:r w:rsidRPr="007E7F10">
        <w:rPr>
          <w:rFonts w:ascii="游ゴシック" w:hAnsi="游ゴシック" w:hint="eastAsia"/>
          <w:szCs w:val="20"/>
        </w:rPr>
        <w:t>令和</w:t>
      </w:r>
      <w:r w:rsidRPr="00FC4ECA">
        <w:rPr>
          <w:rFonts w:ascii="游ゴシック" w:hAnsi="游ゴシック" w:hint="eastAsia"/>
          <w:szCs w:val="20"/>
        </w:rPr>
        <w:t xml:space="preserve">　　年　　月　　日</w:t>
      </w:r>
    </w:p>
    <w:p w14:paraId="3A6E1862" w14:textId="77777777" w:rsidR="0072719A" w:rsidRPr="003B5ABF" w:rsidRDefault="0072719A" w:rsidP="0022240D">
      <w:pPr>
        <w:ind w:right="2834"/>
        <w:jc w:val="right"/>
        <w:rPr>
          <w:rFonts w:ascii="游ゴシック" w:hAnsi="游ゴシック"/>
          <w:szCs w:val="20"/>
        </w:rPr>
      </w:pPr>
      <w:r w:rsidRPr="003B5ABF">
        <w:rPr>
          <w:rFonts w:ascii="游ゴシック" w:hAnsi="游ゴシック" w:hint="eastAsia"/>
          <w:szCs w:val="20"/>
        </w:rPr>
        <w:t>作成者職氏名</w:t>
      </w:r>
      <w:r>
        <w:rPr>
          <w:rFonts w:ascii="游ゴシック" w:hAnsi="游ゴシック" w:hint="eastAsia"/>
          <w:szCs w:val="20"/>
        </w:rPr>
        <w:t xml:space="preserve">　　　　　　　　　　　　</w:t>
      </w: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8"/>
        <w:gridCol w:w="1532"/>
        <w:gridCol w:w="736"/>
        <w:gridCol w:w="2063"/>
        <w:gridCol w:w="516"/>
        <w:gridCol w:w="539"/>
        <w:gridCol w:w="865"/>
        <w:gridCol w:w="2112"/>
      </w:tblGrid>
      <w:tr w:rsidR="0072719A" w:rsidRPr="00FC4ECA" w14:paraId="50A07909" w14:textId="77777777" w:rsidTr="004939EB">
        <w:trPr>
          <w:trHeight w:val="435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</w:tcBorders>
            <w:tcFitText/>
            <w:vAlign w:val="center"/>
          </w:tcPr>
          <w:p w14:paraId="2CAA3FDE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22240D">
              <w:rPr>
                <w:rFonts w:ascii="游ゴシック" w:hAnsi="游ゴシック" w:hint="eastAsia"/>
                <w:spacing w:val="38"/>
                <w:kern w:val="0"/>
                <w:szCs w:val="20"/>
              </w:rPr>
              <w:t>事業年</w:t>
            </w:r>
            <w:r w:rsidRPr="0022240D">
              <w:rPr>
                <w:rFonts w:ascii="游ゴシック" w:hAnsi="游ゴシック" w:hint="eastAsia"/>
                <w:spacing w:val="1"/>
                <w:kern w:val="0"/>
                <w:szCs w:val="20"/>
              </w:rPr>
              <w:t>度</w:t>
            </w:r>
          </w:p>
        </w:tc>
        <w:tc>
          <w:tcPr>
            <w:tcW w:w="1532" w:type="dxa"/>
            <w:tcBorders>
              <w:top w:val="single" w:sz="8" w:space="0" w:color="auto"/>
            </w:tcBorders>
            <w:vAlign w:val="center"/>
          </w:tcPr>
          <w:p w14:paraId="1A610071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736" w:type="dxa"/>
            <w:tcBorders>
              <w:top w:val="single" w:sz="8" w:space="0" w:color="auto"/>
            </w:tcBorders>
            <w:vAlign w:val="center"/>
          </w:tcPr>
          <w:p w14:paraId="165AABE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区分</w:t>
            </w:r>
          </w:p>
        </w:tc>
        <w:tc>
          <w:tcPr>
            <w:tcW w:w="2063" w:type="dxa"/>
            <w:tcBorders>
              <w:top w:val="single" w:sz="8" w:space="0" w:color="auto"/>
            </w:tcBorders>
            <w:vAlign w:val="center"/>
          </w:tcPr>
          <w:p w14:paraId="2F81368D" w14:textId="77777777" w:rsidR="0072719A" w:rsidRPr="00FC4ECA" w:rsidRDefault="0072719A" w:rsidP="004939EB">
            <w:pPr>
              <w:spacing w:line="240" w:lineRule="exact"/>
              <w:jc w:val="center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国庫　・　県単</w:t>
            </w:r>
          </w:p>
        </w:tc>
        <w:tc>
          <w:tcPr>
            <w:tcW w:w="1055" w:type="dxa"/>
            <w:gridSpan w:val="2"/>
            <w:tcBorders>
              <w:top w:val="single" w:sz="8" w:space="0" w:color="auto"/>
            </w:tcBorders>
            <w:vAlign w:val="center"/>
          </w:tcPr>
          <w:p w14:paraId="0B16883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事業名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740994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30AE9ADF" w14:textId="77777777" w:rsidTr="004939EB">
        <w:trPr>
          <w:trHeight w:val="435"/>
        </w:trPr>
        <w:tc>
          <w:tcPr>
            <w:tcW w:w="1408" w:type="dxa"/>
            <w:tcBorders>
              <w:left w:val="single" w:sz="8" w:space="0" w:color="auto"/>
            </w:tcBorders>
            <w:tcFitText/>
            <w:vAlign w:val="center"/>
          </w:tcPr>
          <w:p w14:paraId="37503B4B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99476F">
              <w:rPr>
                <w:rFonts w:ascii="游ゴシック" w:hAnsi="游ゴシック" w:hint="eastAsia"/>
                <w:spacing w:val="105"/>
                <w:kern w:val="0"/>
                <w:szCs w:val="20"/>
              </w:rPr>
              <w:t>工事</w:t>
            </w:r>
            <w:r w:rsidRPr="0099476F">
              <w:rPr>
                <w:rFonts w:ascii="游ゴシック" w:hAnsi="游ゴシック" w:hint="eastAsia"/>
                <w:spacing w:val="22"/>
                <w:kern w:val="0"/>
                <w:szCs w:val="20"/>
              </w:rPr>
              <w:t>名</w:t>
            </w:r>
          </w:p>
        </w:tc>
        <w:tc>
          <w:tcPr>
            <w:tcW w:w="8363" w:type="dxa"/>
            <w:gridSpan w:val="7"/>
            <w:tcBorders>
              <w:right w:val="single" w:sz="8" w:space="0" w:color="auto"/>
            </w:tcBorders>
            <w:vAlign w:val="center"/>
          </w:tcPr>
          <w:p w14:paraId="1BFF6ABD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 xml:space="preserve">　　　　　　　　　　　　　　　　　　工事</w:t>
            </w:r>
          </w:p>
        </w:tc>
      </w:tr>
      <w:tr w:rsidR="0072719A" w:rsidRPr="00FC4ECA" w14:paraId="35508EFA" w14:textId="77777777" w:rsidTr="004939EB">
        <w:trPr>
          <w:trHeight w:val="435"/>
        </w:trPr>
        <w:tc>
          <w:tcPr>
            <w:tcW w:w="1408" w:type="dxa"/>
            <w:tcBorders>
              <w:left w:val="single" w:sz="8" w:space="0" w:color="auto"/>
            </w:tcBorders>
            <w:tcFitText/>
            <w:vAlign w:val="center"/>
          </w:tcPr>
          <w:p w14:paraId="3578180E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99476F">
              <w:rPr>
                <w:rFonts w:ascii="游ゴシック" w:hAnsi="游ゴシック" w:hint="eastAsia"/>
                <w:spacing w:val="30"/>
                <w:kern w:val="0"/>
                <w:szCs w:val="20"/>
              </w:rPr>
              <w:t>工事箇</w:t>
            </w:r>
            <w:r w:rsidRPr="0099476F">
              <w:rPr>
                <w:rFonts w:ascii="游ゴシック" w:hAnsi="游ゴシック" w:hint="eastAsia"/>
                <w:spacing w:val="22"/>
                <w:kern w:val="0"/>
                <w:szCs w:val="20"/>
              </w:rPr>
              <w:t>所</w:t>
            </w:r>
          </w:p>
        </w:tc>
        <w:tc>
          <w:tcPr>
            <w:tcW w:w="8363" w:type="dxa"/>
            <w:gridSpan w:val="7"/>
            <w:tcBorders>
              <w:right w:val="single" w:sz="8" w:space="0" w:color="auto"/>
            </w:tcBorders>
            <w:vAlign w:val="center"/>
          </w:tcPr>
          <w:p w14:paraId="5B3FB00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 xml:space="preserve">　　　　　　郡・市　　　　　町・村　大字</w:t>
            </w:r>
          </w:p>
        </w:tc>
      </w:tr>
      <w:tr w:rsidR="0072719A" w:rsidRPr="00FC4ECA" w14:paraId="2A8F53E5" w14:textId="77777777" w:rsidTr="004939EB">
        <w:trPr>
          <w:trHeight w:val="435"/>
        </w:trPr>
        <w:tc>
          <w:tcPr>
            <w:tcW w:w="1408" w:type="dxa"/>
            <w:tcBorders>
              <w:left w:val="single" w:sz="8" w:space="0" w:color="auto"/>
              <w:bottom w:val="single" w:sz="8" w:space="0" w:color="auto"/>
            </w:tcBorders>
            <w:tcFitText/>
            <w:vAlign w:val="center"/>
          </w:tcPr>
          <w:p w14:paraId="6E89DA8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99476F">
              <w:rPr>
                <w:rFonts w:ascii="游ゴシック" w:hAnsi="游ゴシック" w:hint="eastAsia"/>
                <w:spacing w:val="105"/>
                <w:kern w:val="0"/>
                <w:szCs w:val="20"/>
              </w:rPr>
              <w:t>受注</w:t>
            </w:r>
            <w:r w:rsidRPr="0099476F">
              <w:rPr>
                <w:rFonts w:ascii="游ゴシック" w:hAnsi="游ゴシック" w:hint="eastAsia"/>
                <w:spacing w:val="22"/>
                <w:kern w:val="0"/>
                <w:szCs w:val="20"/>
              </w:rPr>
              <w:t>者</w:t>
            </w:r>
          </w:p>
        </w:tc>
        <w:tc>
          <w:tcPr>
            <w:tcW w:w="4847" w:type="dxa"/>
            <w:gridSpan w:val="4"/>
            <w:tcBorders>
              <w:bottom w:val="single" w:sz="8" w:space="0" w:color="auto"/>
            </w:tcBorders>
            <w:vAlign w:val="center"/>
          </w:tcPr>
          <w:p w14:paraId="3991080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404" w:type="dxa"/>
            <w:gridSpan w:val="2"/>
            <w:tcBorders>
              <w:bottom w:val="single" w:sz="8" w:space="0" w:color="auto"/>
            </w:tcBorders>
            <w:vAlign w:val="center"/>
          </w:tcPr>
          <w:p w14:paraId="0BED6A48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現場代理人</w:t>
            </w:r>
          </w:p>
        </w:tc>
        <w:tc>
          <w:tcPr>
            <w:tcW w:w="211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E13040E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</w:tbl>
    <w:p w14:paraId="5792449E" w14:textId="77777777" w:rsidR="0072719A" w:rsidRPr="00FC4ECA" w:rsidRDefault="0072719A" w:rsidP="0072719A">
      <w:pPr>
        <w:spacing w:line="300" w:lineRule="exact"/>
        <w:rPr>
          <w:rFonts w:ascii="游ゴシック" w:hAnsi="游ゴシック"/>
          <w:szCs w:val="20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95"/>
        <w:gridCol w:w="497"/>
        <w:gridCol w:w="567"/>
        <w:gridCol w:w="426"/>
        <w:gridCol w:w="141"/>
        <w:gridCol w:w="853"/>
        <w:gridCol w:w="846"/>
        <w:gridCol w:w="1434"/>
        <w:gridCol w:w="720"/>
        <w:gridCol w:w="1392"/>
      </w:tblGrid>
      <w:tr w:rsidR="0072719A" w:rsidRPr="00FC4ECA" w14:paraId="6053E82D" w14:textId="77777777" w:rsidTr="004939EB">
        <w:trPr>
          <w:trHeight w:val="420"/>
        </w:trPr>
        <w:tc>
          <w:tcPr>
            <w:tcW w:w="33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FitText/>
            <w:vAlign w:val="center"/>
          </w:tcPr>
          <w:p w14:paraId="215F45BB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99476F">
              <w:rPr>
                <w:rFonts w:ascii="游ゴシック" w:hAnsi="游ゴシック" w:hint="eastAsia"/>
                <w:spacing w:val="15"/>
                <w:kern w:val="0"/>
                <w:szCs w:val="20"/>
              </w:rPr>
              <w:t>□建設発生土搬出施工実</w:t>
            </w:r>
            <w:r w:rsidRPr="0099476F">
              <w:rPr>
                <w:rFonts w:ascii="游ゴシック" w:hAnsi="游ゴシック" w:hint="eastAsia"/>
                <w:spacing w:val="-22"/>
                <w:kern w:val="0"/>
                <w:szCs w:val="20"/>
              </w:rPr>
              <w:t>績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</w:tcBorders>
            <w:vAlign w:val="center"/>
          </w:tcPr>
          <w:p w14:paraId="5F02D2BA" w14:textId="77777777" w:rsidR="0072719A" w:rsidRPr="00FC4ECA" w:rsidRDefault="0072719A" w:rsidP="004939EB">
            <w:pPr>
              <w:spacing w:line="240" w:lineRule="exact"/>
              <w:jc w:val="center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工　期</w:t>
            </w:r>
          </w:p>
        </w:tc>
        <w:tc>
          <w:tcPr>
            <w:tcW w:w="5245" w:type="dxa"/>
            <w:gridSpan w:val="5"/>
            <w:tcBorders>
              <w:top w:val="single" w:sz="8" w:space="0" w:color="auto"/>
              <w:right w:val="single" w:sz="8" w:space="0" w:color="auto"/>
            </w:tcBorders>
            <w:tcFitText/>
            <w:vAlign w:val="center"/>
          </w:tcPr>
          <w:p w14:paraId="0A5B0177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99476F">
              <w:rPr>
                <w:rFonts w:ascii="游ゴシック" w:hAnsi="游ゴシック" w:hint="eastAsia"/>
                <w:w w:val="83"/>
                <w:kern w:val="0"/>
                <w:szCs w:val="20"/>
              </w:rPr>
              <w:t xml:space="preserve">令和　　年　　月　　日　～　令和　　年　　月　　</w:t>
            </w:r>
            <w:r w:rsidRPr="0099476F">
              <w:rPr>
                <w:rFonts w:ascii="游ゴシック" w:hAnsi="游ゴシック" w:hint="eastAsia"/>
                <w:spacing w:val="24"/>
                <w:w w:val="83"/>
                <w:kern w:val="0"/>
                <w:szCs w:val="20"/>
              </w:rPr>
              <w:t>日</w:t>
            </w:r>
          </w:p>
        </w:tc>
      </w:tr>
      <w:tr w:rsidR="0072719A" w:rsidRPr="00FC4ECA" w14:paraId="2F5D5A68" w14:textId="77777777" w:rsidTr="004939EB">
        <w:trPr>
          <w:trHeight w:val="420"/>
        </w:trPr>
        <w:tc>
          <w:tcPr>
            <w:tcW w:w="289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DFEFE29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供給先工事名・施設名等</w:t>
            </w:r>
          </w:p>
        </w:tc>
        <w:tc>
          <w:tcPr>
            <w:tcW w:w="3330" w:type="dxa"/>
            <w:gridSpan w:val="6"/>
            <w:vAlign w:val="center"/>
          </w:tcPr>
          <w:p w14:paraId="0A692F62" w14:textId="77777777" w:rsidR="0072719A" w:rsidRPr="00FC4ECA" w:rsidRDefault="0072719A" w:rsidP="004939EB">
            <w:pPr>
              <w:spacing w:line="240" w:lineRule="exact"/>
              <w:jc w:val="center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工事箇所又は所在地</w:t>
            </w:r>
          </w:p>
        </w:tc>
        <w:tc>
          <w:tcPr>
            <w:tcW w:w="1434" w:type="dxa"/>
            <w:tcFitText/>
            <w:vAlign w:val="center"/>
          </w:tcPr>
          <w:p w14:paraId="004B76D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99476F">
              <w:rPr>
                <w:rFonts w:ascii="游ゴシック" w:hAnsi="游ゴシック" w:hint="eastAsia"/>
                <w:w w:val="95"/>
                <w:kern w:val="0"/>
                <w:szCs w:val="20"/>
              </w:rPr>
              <w:t>搬出土量ｍ</w:t>
            </w:r>
            <w:r w:rsidRPr="0099476F">
              <w:rPr>
                <w:rFonts w:ascii="游ゴシック" w:hAnsi="游ゴシック" w:hint="eastAsia"/>
                <w:spacing w:val="2"/>
                <w:w w:val="95"/>
                <w:kern w:val="0"/>
                <w:szCs w:val="20"/>
                <w:vertAlign w:val="superscript"/>
              </w:rPr>
              <w:t>3</w:t>
            </w:r>
          </w:p>
        </w:tc>
        <w:tc>
          <w:tcPr>
            <w:tcW w:w="720" w:type="dxa"/>
            <w:tcFitText/>
            <w:vAlign w:val="center"/>
          </w:tcPr>
          <w:p w14:paraId="6A1A6DA4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0"/>
                <w:szCs w:val="20"/>
              </w:rPr>
            </w:pPr>
            <w:r w:rsidRPr="0099476F">
              <w:rPr>
                <w:rFonts w:ascii="游ゴシック" w:hAnsi="游ゴシック" w:hint="eastAsia"/>
                <w:w w:val="52"/>
                <w:kern w:val="0"/>
                <w:szCs w:val="20"/>
              </w:rPr>
              <w:t>土質区</w:t>
            </w:r>
            <w:r w:rsidRPr="0099476F">
              <w:rPr>
                <w:rFonts w:ascii="游ゴシック" w:hAnsi="游ゴシック" w:hint="eastAsia"/>
                <w:spacing w:val="1"/>
                <w:w w:val="52"/>
                <w:kern w:val="0"/>
                <w:szCs w:val="20"/>
              </w:rPr>
              <w:t>分</w:t>
            </w:r>
          </w:p>
        </w:tc>
        <w:tc>
          <w:tcPr>
            <w:tcW w:w="1392" w:type="dxa"/>
            <w:tcBorders>
              <w:right w:val="single" w:sz="8" w:space="0" w:color="auto"/>
            </w:tcBorders>
            <w:tcFitText/>
            <w:vAlign w:val="center"/>
          </w:tcPr>
          <w:p w14:paraId="12ED297D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0"/>
                <w:szCs w:val="20"/>
              </w:rPr>
            </w:pPr>
            <w:r w:rsidRPr="0099476F">
              <w:rPr>
                <w:rFonts w:ascii="游ゴシック" w:hAnsi="游ゴシック" w:hint="eastAsia"/>
                <w:w w:val="30"/>
                <w:kern w:val="0"/>
                <w:szCs w:val="20"/>
              </w:rPr>
              <w:t>供給元機関名　又は　施設責任者</w:t>
            </w:r>
            <w:r w:rsidRPr="0099476F">
              <w:rPr>
                <w:rFonts w:ascii="游ゴシック" w:hAnsi="游ゴシック" w:hint="eastAsia"/>
                <w:spacing w:val="11"/>
                <w:w w:val="30"/>
                <w:kern w:val="0"/>
                <w:szCs w:val="20"/>
              </w:rPr>
              <w:t>等</w:t>
            </w:r>
          </w:p>
        </w:tc>
      </w:tr>
      <w:tr w:rsidR="0072719A" w:rsidRPr="00FC4ECA" w14:paraId="5B5B60BE" w14:textId="77777777" w:rsidTr="004939EB">
        <w:trPr>
          <w:trHeight w:val="420"/>
        </w:trPr>
        <w:tc>
          <w:tcPr>
            <w:tcW w:w="2895" w:type="dxa"/>
            <w:tcBorders>
              <w:left w:val="single" w:sz="8" w:space="0" w:color="auto"/>
            </w:tcBorders>
            <w:vAlign w:val="center"/>
          </w:tcPr>
          <w:p w14:paraId="2B6211E3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3330" w:type="dxa"/>
            <w:gridSpan w:val="6"/>
            <w:vAlign w:val="center"/>
          </w:tcPr>
          <w:p w14:paraId="6C54FD97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139178AD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ECF5133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392" w:type="dxa"/>
            <w:tcBorders>
              <w:right w:val="single" w:sz="8" w:space="0" w:color="auto"/>
            </w:tcBorders>
            <w:vAlign w:val="center"/>
          </w:tcPr>
          <w:p w14:paraId="026AEEE4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7160EDAC" w14:textId="77777777" w:rsidTr="004939EB">
        <w:trPr>
          <w:trHeight w:val="420"/>
        </w:trPr>
        <w:tc>
          <w:tcPr>
            <w:tcW w:w="2895" w:type="dxa"/>
            <w:tcBorders>
              <w:left w:val="single" w:sz="8" w:space="0" w:color="auto"/>
            </w:tcBorders>
            <w:vAlign w:val="center"/>
          </w:tcPr>
          <w:p w14:paraId="5B9B308A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3330" w:type="dxa"/>
            <w:gridSpan w:val="6"/>
            <w:vAlign w:val="center"/>
          </w:tcPr>
          <w:p w14:paraId="6BA214F7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440B4B14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04C282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392" w:type="dxa"/>
            <w:tcBorders>
              <w:right w:val="single" w:sz="8" w:space="0" w:color="auto"/>
            </w:tcBorders>
            <w:vAlign w:val="center"/>
          </w:tcPr>
          <w:p w14:paraId="04ACB9CF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7EEE0539" w14:textId="77777777" w:rsidTr="004939EB">
        <w:trPr>
          <w:trHeight w:val="420"/>
        </w:trPr>
        <w:tc>
          <w:tcPr>
            <w:tcW w:w="2895" w:type="dxa"/>
            <w:tcBorders>
              <w:left w:val="single" w:sz="8" w:space="0" w:color="auto"/>
            </w:tcBorders>
            <w:vAlign w:val="center"/>
          </w:tcPr>
          <w:p w14:paraId="2E8AE5E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3330" w:type="dxa"/>
            <w:gridSpan w:val="6"/>
            <w:vAlign w:val="center"/>
          </w:tcPr>
          <w:p w14:paraId="21A24002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687E60F2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535A040C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392" w:type="dxa"/>
            <w:tcBorders>
              <w:right w:val="single" w:sz="8" w:space="0" w:color="auto"/>
            </w:tcBorders>
            <w:vAlign w:val="center"/>
          </w:tcPr>
          <w:p w14:paraId="3F5A1BEC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3C1FB433" w14:textId="77777777" w:rsidTr="004939EB">
        <w:trPr>
          <w:cantSplit/>
          <w:trHeight w:val="490"/>
        </w:trPr>
        <w:tc>
          <w:tcPr>
            <w:tcW w:w="3959" w:type="dxa"/>
            <w:gridSpan w:val="3"/>
            <w:vMerge w:val="restart"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14:paraId="0C4B4968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</w:rPr>
            </w:pPr>
            <w:r w:rsidRPr="00FC4ECA">
              <w:rPr>
                <w:rFonts w:ascii="游ゴシック" w:hAnsi="游ゴシック" w:hint="eastAsia"/>
              </w:rPr>
              <w:t>・汚染要因の確認</w:t>
            </w:r>
          </w:p>
          <w:p w14:paraId="3F4BCB43" w14:textId="77777777" w:rsidR="0072719A" w:rsidRPr="00FC4ECA" w:rsidRDefault="0072719A" w:rsidP="0072719A">
            <w:pPr>
              <w:pStyle w:val="a3"/>
              <w:numPr>
                <w:ilvl w:val="0"/>
                <w:numId w:val="1"/>
              </w:numPr>
              <w:spacing w:line="240" w:lineRule="exact"/>
              <w:ind w:leftChars="0" w:hanging="257"/>
              <w:rPr>
                <w:rFonts w:ascii="游ゴシック" w:hAnsi="游ゴシック"/>
              </w:rPr>
            </w:pPr>
            <w:r w:rsidRPr="00FC4ECA">
              <w:rPr>
                <w:rFonts w:ascii="游ゴシック" w:hAnsi="游ゴシック" w:hint="eastAsia"/>
              </w:rPr>
              <w:t>汚染要因について確認した。</w:t>
            </w:r>
          </w:p>
          <w:p w14:paraId="59C190D2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</w:rPr>
            </w:pPr>
            <w:r w:rsidRPr="00FC4ECA">
              <w:rPr>
                <w:rFonts w:ascii="游ゴシック" w:hAnsi="游ゴシック" w:hint="eastAsia"/>
              </w:rPr>
              <w:t>・本調書と共に保存するもの</w:t>
            </w:r>
          </w:p>
          <w:p w14:paraId="71DDAD11" w14:textId="77777777" w:rsidR="0072719A" w:rsidRPr="00FC4ECA" w:rsidRDefault="0072719A" w:rsidP="0072719A">
            <w:pPr>
              <w:pStyle w:val="a3"/>
              <w:numPr>
                <w:ilvl w:val="0"/>
                <w:numId w:val="1"/>
              </w:numPr>
              <w:spacing w:line="240" w:lineRule="exact"/>
              <w:ind w:leftChars="0" w:hanging="257"/>
              <w:rPr>
                <w:rFonts w:ascii="游ゴシック" w:hAnsi="游ゴシック"/>
              </w:rPr>
            </w:pPr>
            <w:r w:rsidRPr="00FC4ECA">
              <w:rPr>
                <w:rFonts w:ascii="游ゴシック" w:hAnsi="游ゴシック" w:hint="eastAsia"/>
              </w:rPr>
              <w:t>土壌分析検査証明書</w:t>
            </w:r>
          </w:p>
          <w:p w14:paraId="60454AC7" w14:textId="77777777" w:rsidR="0072719A" w:rsidRPr="00FC4ECA" w:rsidRDefault="0072719A" w:rsidP="0072719A">
            <w:pPr>
              <w:pStyle w:val="a3"/>
              <w:numPr>
                <w:ilvl w:val="0"/>
                <w:numId w:val="1"/>
              </w:numPr>
              <w:spacing w:line="240" w:lineRule="exact"/>
              <w:ind w:leftChars="0" w:hanging="257"/>
              <w:rPr>
                <w:rFonts w:ascii="游ゴシック" w:hAnsi="游ゴシック"/>
              </w:rPr>
            </w:pPr>
            <w:r w:rsidRPr="00FC4ECA">
              <w:rPr>
                <w:rFonts w:ascii="游ゴシック" w:hAnsi="游ゴシック" w:hint="eastAsia"/>
              </w:rPr>
              <w:t>承諾書</w:t>
            </w:r>
          </w:p>
          <w:p w14:paraId="5D5299D2" w14:textId="77777777" w:rsidR="0072719A" w:rsidRPr="00FC4ECA" w:rsidRDefault="0072719A" w:rsidP="0072719A">
            <w:pPr>
              <w:pStyle w:val="a3"/>
              <w:numPr>
                <w:ilvl w:val="0"/>
                <w:numId w:val="1"/>
              </w:numPr>
              <w:spacing w:line="240" w:lineRule="exact"/>
              <w:ind w:leftChars="0" w:hanging="257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</w:rPr>
              <w:t>建設副産物処理諸承認申請書</w:t>
            </w:r>
          </w:p>
          <w:p w14:paraId="44E3EBD9" w14:textId="77777777" w:rsidR="0072719A" w:rsidRPr="00FC4ECA" w:rsidRDefault="0072719A" w:rsidP="0072719A">
            <w:pPr>
              <w:pStyle w:val="a3"/>
              <w:numPr>
                <w:ilvl w:val="0"/>
                <w:numId w:val="1"/>
              </w:numPr>
              <w:spacing w:line="240" w:lineRule="exact"/>
              <w:ind w:leftChars="0" w:hanging="257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</w:rPr>
              <w:t>建設副産物処理調書</w:t>
            </w:r>
          </w:p>
        </w:tc>
        <w:tc>
          <w:tcPr>
            <w:tcW w:w="1420" w:type="dxa"/>
            <w:gridSpan w:val="3"/>
            <w:vMerge w:val="restart"/>
            <w:tcBorders>
              <w:left w:val="nil"/>
              <w:bottom w:val="nil"/>
              <w:right w:val="nil"/>
            </w:tcBorders>
          </w:tcPr>
          <w:p w14:paraId="76DBC682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14:paraId="685B71E5" w14:textId="77777777" w:rsidR="0072719A" w:rsidRPr="00FC4ECA" w:rsidRDefault="0072719A" w:rsidP="004939EB">
            <w:pPr>
              <w:spacing w:line="240" w:lineRule="exact"/>
              <w:jc w:val="distribute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合計</w:t>
            </w:r>
          </w:p>
        </w:tc>
        <w:tc>
          <w:tcPr>
            <w:tcW w:w="1434" w:type="dxa"/>
            <w:vAlign w:val="center"/>
          </w:tcPr>
          <w:p w14:paraId="172D4406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720" w:type="dxa"/>
            <w:tcBorders>
              <w:tl2br w:val="single" w:sz="4" w:space="0" w:color="auto"/>
            </w:tcBorders>
            <w:vAlign w:val="center"/>
          </w:tcPr>
          <w:p w14:paraId="3E9747E3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392" w:type="dxa"/>
            <w:tcBorders>
              <w:bottom w:val="nil"/>
              <w:right w:val="single" w:sz="8" w:space="0" w:color="auto"/>
            </w:tcBorders>
            <w:vAlign w:val="center"/>
          </w:tcPr>
          <w:p w14:paraId="4CADA1A9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6ABC51C2" w14:textId="77777777" w:rsidTr="004939EB">
        <w:trPr>
          <w:cantSplit/>
          <w:trHeight w:val="170"/>
        </w:trPr>
        <w:tc>
          <w:tcPr>
            <w:tcW w:w="3959" w:type="dxa"/>
            <w:gridSpan w:val="3"/>
            <w:vMerge/>
            <w:tcBorders>
              <w:top w:val="nil"/>
              <w:left w:val="single" w:sz="8" w:space="0" w:color="auto"/>
              <w:right w:val="nil"/>
            </w:tcBorders>
          </w:tcPr>
          <w:p w14:paraId="2750E04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4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B88571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439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E419BE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172DF16D" w14:textId="77777777" w:rsidTr="004939EB">
        <w:trPr>
          <w:cantSplit/>
          <w:trHeight w:val="1137"/>
        </w:trPr>
        <w:tc>
          <w:tcPr>
            <w:tcW w:w="395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599611B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extDirection w:val="tbRlV"/>
            <w:tcFitText/>
            <w:vAlign w:val="center"/>
          </w:tcPr>
          <w:p w14:paraId="782F3CA5" w14:textId="77777777" w:rsidR="0072719A" w:rsidRPr="00FC4ECA" w:rsidRDefault="0072719A" w:rsidP="004939EB">
            <w:pPr>
              <w:spacing w:line="240" w:lineRule="exact"/>
              <w:ind w:left="113" w:right="113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kern w:val="0"/>
                <w:sz w:val="22"/>
                <w:szCs w:val="18"/>
              </w:rPr>
              <w:t>土質区分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367F1A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5"/>
              </w:rPr>
            </w:pPr>
            <w:r w:rsidRPr="00FC4ECA">
              <w:rPr>
                <w:rFonts w:ascii="游ゴシック" w:hAnsi="游ゴシック" w:hint="eastAsia"/>
                <w:w w:val="55"/>
              </w:rPr>
              <w:t>１：第1種建設発生土（砂、礫、及びこれに準ずるもの）</w:t>
            </w:r>
          </w:p>
          <w:p w14:paraId="10B6D759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5"/>
              </w:rPr>
            </w:pPr>
            <w:r w:rsidRPr="00FC4ECA">
              <w:rPr>
                <w:rFonts w:ascii="游ゴシック" w:hAnsi="游ゴシック" w:hint="eastAsia"/>
                <w:w w:val="55"/>
              </w:rPr>
              <w:t>２：第2種建設発生土（砂質土、礫質土、及びこれに準ずるもの）</w:t>
            </w:r>
          </w:p>
          <w:p w14:paraId="51702F12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5"/>
              </w:rPr>
            </w:pPr>
            <w:r w:rsidRPr="00FC4ECA">
              <w:rPr>
                <w:rFonts w:ascii="游ゴシック" w:hAnsi="游ゴシック" w:hint="eastAsia"/>
                <w:w w:val="55"/>
              </w:rPr>
              <w:t>３：第3種建設発生土（通常の施工性が確保される粘性土及びこれに準ずるもの）</w:t>
            </w:r>
          </w:p>
          <w:p w14:paraId="57CAB927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0"/>
                <w:szCs w:val="20"/>
              </w:rPr>
            </w:pPr>
            <w:r w:rsidRPr="00FC4ECA">
              <w:rPr>
                <w:rFonts w:ascii="游ゴシック" w:hAnsi="游ゴシック" w:hint="eastAsia"/>
                <w:w w:val="55"/>
              </w:rPr>
              <w:t>４：第4種建設発生土（粘性土及びこれに準ずるもので第3種建設発生土を除く）</w:t>
            </w:r>
          </w:p>
        </w:tc>
      </w:tr>
    </w:tbl>
    <w:p w14:paraId="5893976C" w14:textId="77777777" w:rsidR="0072719A" w:rsidRPr="00FC4ECA" w:rsidRDefault="0072719A" w:rsidP="0072719A">
      <w:pPr>
        <w:spacing w:line="300" w:lineRule="exact"/>
        <w:rPr>
          <w:rFonts w:ascii="游ゴシック" w:hAnsi="游ゴシック"/>
          <w:szCs w:val="20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95"/>
        <w:gridCol w:w="564"/>
        <w:gridCol w:w="500"/>
        <w:gridCol w:w="426"/>
        <w:gridCol w:w="34"/>
        <w:gridCol w:w="960"/>
        <w:gridCol w:w="846"/>
        <w:gridCol w:w="1434"/>
        <w:gridCol w:w="720"/>
        <w:gridCol w:w="1392"/>
      </w:tblGrid>
      <w:tr w:rsidR="0072719A" w:rsidRPr="00FC4ECA" w14:paraId="5D629E00" w14:textId="77777777" w:rsidTr="004939EB">
        <w:trPr>
          <w:trHeight w:val="405"/>
        </w:trPr>
        <w:tc>
          <w:tcPr>
            <w:tcW w:w="34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FitText/>
            <w:vAlign w:val="center"/>
          </w:tcPr>
          <w:p w14:paraId="3124E63F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99476F">
              <w:rPr>
                <w:rFonts w:ascii="游ゴシック" w:hAnsi="游ゴシック" w:hint="eastAsia"/>
                <w:spacing w:val="15"/>
                <w:w w:val="86"/>
                <w:kern w:val="0"/>
                <w:szCs w:val="20"/>
              </w:rPr>
              <w:t>□</w:t>
            </w:r>
            <w:r w:rsidRPr="0099476F">
              <w:rPr>
                <w:rFonts w:ascii="游ゴシック" w:hAnsi="游ゴシック" w:hint="eastAsia"/>
                <w:spacing w:val="15"/>
                <w:szCs w:val="20"/>
              </w:rPr>
              <w:t>建設発生土搬入施工実</w:t>
            </w:r>
            <w:r w:rsidRPr="0099476F">
              <w:rPr>
                <w:rFonts w:ascii="游ゴシック" w:hAnsi="游ゴシック" w:hint="eastAsia"/>
                <w:spacing w:val="37"/>
                <w:szCs w:val="20"/>
              </w:rPr>
              <w:t>績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</w:tcBorders>
            <w:vAlign w:val="center"/>
          </w:tcPr>
          <w:p w14:paraId="6FA1DAD2" w14:textId="77777777" w:rsidR="0072719A" w:rsidRPr="00FC4ECA" w:rsidRDefault="0072719A" w:rsidP="004939EB">
            <w:pPr>
              <w:spacing w:line="240" w:lineRule="exact"/>
              <w:jc w:val="center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工　期</w:t>
            </w:r>
          </w:p>
        </w:tc>
        <w:tc>
          <w:tcPr>
            <w:tcW w:w="5352" w:type="dxa"/>
            <w:gridSpan w:val="5"/>
            <w:tcBorders>
              <w:top w:val="single" w:sz="8" w:space="0" w:color="auto"/>
              <w:right w:val="single" w:sz="8" w:space="0" w:color="auto"/>
            </w:tcBorders>
            <w:tcFitText/>
            <w:vAlign w:val="center"/>
          </w:tcPr>
          <w:p w14:paraId="2F54A59F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99476F">
              <w:rPr>
                <w:rFonts w:ascii="游ゴシック" w:hAnsi="游ゴシック" w:hint="eastAsia"/>
                <w:w w:val="85"/>
                <w:kern w:val="0"/>
                <w:szCs w:val="20"/>
              </w:rPr>
              <w:t xml:space="preserve">令和　　年　　月　　日　～　令和　　年　　月　　</w:t>
            </w:r>
            <w:r w:rsidRPr="0099476F">
              <w:rPr>
                <w:rFonts w:ascii="游ゴシック" w:hAnsi="游ゴシック" w:hint="eastAsia"/>
                <w:spacing w:val="16"/>
                <w:w w:val="85"/>
                <w:kern w:val="0"/>
                <w:szCs w:val="20"/>
              </w:rPr>
              <w:t>日</w:t>
            </w:r>
          </w:p>
        </w:tc>
      </w:tr>
      <w:tr w:rsidR="0072719A" w:rsidRPr="00FC4ECA" w14:paraId="30ADA40D" w14:textId="77777777" w:rsidTr="004939EB">
        <w:trPr>
          <w:trHeight w:val="420"/>
        </w:trPr>
        <w:tc>
          <w:tcPr>
            <w:tcW w:w="289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B544CA7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供給先工事名・施設名等</w:t>
            </w:r>
          </w:p>
        </w:tc>
        <w:tc>
          <w:tcPr>
            <w:tcW w:w="3330" w:type="dxa"/>
            <w:gridSpan w:val="6"/>
            <w:vAlign w:val="center"/>
          </w:tcPr>
          <w:p w14:paraId="5C0D76A9" w14:textId="77777777" w:rsidR="0072719A" w:rsidRPr="00FC4ECA" w:rsidRDefault="0072719A" w:rsidP="004939EB">
            <w:pPr>
              <w:spacing w:line="240" w:lineRule="exact"/>
              <w:jc w:val="center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工事箇所又は所在地</w:t>
            </w:r>
          </w:p>
        </w:tc>
        <w:tc>
          <w:tcPr>
            <w:tcW w:w="1434" w:type="dxa"/>
            <w:tcFitText/>
            <w:vAlign w:val="center"/>
          </w:tcPr>
          <w:p w14:paraId="0B8E22FD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99476F">
              <w:rPr>
                <w:rFonts w:ascii="游ゴシック" w:hAnsi="游ゴシック" w:hint="eastAsia"/>
                <w:w w:val="95"/>
                <w:kern w:val="0"/>
                <w:szCs w:val="20"/>
              </w:rPr>
              <w:t>搬出土量ｍ</w:t>
            </w:r>
            <w:r w:rsidRPr="0099476F">
              <w:rPr>
                <w:rFonts w:ascii="游ゴシック" w:hAnsi="游ゴシック" w:hint="eastAsia"/>
                <w:spacing w:val="2"/>
                <w:w w:val="95"/>
                <w:kern w:val="0"/>
                <w:szCs w:val="20"/>
                <w:vertAlign w:val="superscript"/>
              </w:rPr>
              <w:t>3</w:t>
            </w:r>
          </w:p>
        </w:tc>
        <w:tc>
          <w:tcPr>
            <w:tcW w:w="720" w:type="dxa"/>
            <w:tcFitText/>
            <w:vAlign w:val="center"/>
          </w:tcPr>
          <w:p w14:paraId="66E10578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0"/>
                <w:szCs w:val="20"/>
              </w:rPr>
            </w:pPr>
            <w:r w:rsidRPr="0099476F">
              <w:rPr>
                <w:rFonts w:ascii="游ゴシック" w:hAnsi="游ゴシック" w:hint="eastAsia"/>
                <w:w w:val="52"/>
                <w:kern w:val="0"/>
                <w:szCs w:val="20"/>
              </w:rPr>
              <w:t>土質区</w:t>
            </w:r>
            <w:r w:rsidRPr="0099476F">
              <w:rPr>
                <w:rFonts w:ascii="游ゴシック" w:hAnsi="游ゴシック" w:hint="eastAsia"/>
                <w:spacing w:val="1"/>
                <w:w w:val="52"/>
                <w:kern w:val="0"/>
                <w:szCs w:val="20"/>
              </w:rPr>
              <w:t>分</w:t>
            </w:r>
          </w:p>
        </w:tc>
        <w:tc>
          <w:tcPr>
            <w:tcW w:w="1392" w:type="dxa"/>
            <w:tcBorders>
              <w:right w:val="single" w:sz="8" w:space="0" w:color="auto"/>
            </w:tcBorders>
            <w:tcFitText/>
            <w:vAlign w:val="center"/>
          </w:tcPr>
          <w:p w14:paraId="619BCA52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0"/>
                <w:szCs w:val="20"/>
              </w:rPr>
            </w:pPr>
            <w:r w:rsidRPr="0099476F">
              <w:rPr>
                <w:rFonts w:ascii="游ゴシック" w:hAnsi="游ゴシック" w:hint="eastAsia"/>
                <w:w w:val="30"/>
                <w:kern w:val="0"/>
                <w:szCs w:val="20"/>
              </w:rPr>
              <w:t>供給元機関名　又は　施設責任者</w:t>
            </w:r>
            <w:r w:rsidRPr="0099476F">
              <w:rPr>
                <w:rFonts w:ascii="游ゴシック" w:hAnsi="游ゴシック" w:hint="eastAsia"/>
                <w:spacing w:val="11"/>
                <w:w w:val="30"/>
                <w:kern w:val="0"/>
                <w:szCs w:val="20"/>
              </w:rPr>
              <w:t>等</w:t>
            </w:r>
          </w:p>
        </w:tc>
      </w:tr>
      <w:tr w:rsidR="0072719A" w:rsidRPr="00FC4ECA" w14:paraId="54E5A3AD" w14:textId="77777777" w:rsidTr="004939EB">
        <w:trPr>
          <w:trHeight w:val="405"/>
        </w:trPr>
        <w:tc>
          <w:tcPr>
            <w:tcW w:w="2895" w:type="dxa"/>
            <w:tcBorders>
              <w:left w:val="single" w:sz="8" w:space="0" w:color="auto"/>
            </w:tcBorders>
            <w:vAlign w:val="center"/>
          </w:tcPr>
          <w:p w14:paraId="107B4EA8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3330" w:type="dxa"/>
            <w:gridSpan w:val="6"/>
            <w:vAlign w:val="center"/>
          </w:tcPr>
          <w:p w14:paraId="658544E4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44B0D211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E77BDF3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392" w:type="dxa"/>
            <w:tcBorders>
              <w:right w:val="single" w:sz="8" w:space="0" w:color="auto"/>
            </w:tcBorders>
            <w:vAlign w:val="center"/>
          </w:tcPr>
          <w:p w14:paraId="62BF0312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24B6CD57" w14:textId="77777777" w:rsidTr="004939EB">
        <w:trPr>
          <w:trHeight w:val="405"/>
        </w:trPr>
        <w:tc>
          <w:tcPr>
            <w:tcW w:w="2895" w:type="dxa"/>
            <w:tcBorders>
              <w:left w:val="single" w:sz="8" w:space="0" w:color="auto"/>
            </w:tcBorders>
            <w:vAlign w:val="center"/>
          </w:tcPr>
          <w:p w14:paraId="08C51166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3330" w:type="dxa"/>
            <w:gridSpan w:val="6"/>
            <w:vAlign w:val="center"/>
          </w:tcPr>
          <w:p w14:paraId="0B39189A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2871754F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3AE155E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392" w:type="dxa"/>
            <w:tcBorders>
              <w:right w:val="single" w:sz="8" w:space="0" w:color="auto"/>
            </w:tcBorders>
            <w:vAlign w:val="center"/>
          </w:tcPr>
          <w:p w14:paraId="68767D6E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00A61462" w14:textId="77777777" w:rsidTr="004939EB">
        <w:trPr>
          <w:trHeight w:val="405"/>
        </w:trPr>
        <w:tc>
          <w:tcPr>
            <w:tcW w:w="2895" w:type="dxa"/>
            <w:tcBorders>
              <w:left w:val="single" w:sz="8" w:space="0" w:color="auto"/>
            </w:tcBorders>
            <w:vAlign w:val="center"/>
          </w:tcPr>
          <w:p w14:paraId="13F0370F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3330" w:type="dxa"/>
            <w:gridSpan w:val="6"/>
            <w:vAlign w:val="center"/>
          </w:tcPr>
          <w:p w14:paraId="017CF3A0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319AE4F1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E4DC4A6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392" w:type="dxa"/>
            <w:tcBorders>
              <w:right w:val="single" w:sz="8" w:space="0" w:color="auto"/>
            </w:tcBorders>
            <w:vAlign w:val="center"/>
          </w:tcPr>
          <w:p w14:paraId="287DE424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5DD78B54" w14:textId="77777777" w:rsidTr="004939EB">
        <w:trPr>
          <w:trHeight w:val="405"/>
        </w:trPr>
        <w:tc>
          <w:tcPr>
            <w:tcW w:w="2895" w:type="dxa"/>
            <w:tcBorders>
              <w:left w:val="single" w:sz="8" w:space="0" w:color="auto"/>
            </w:tcBorders>
            <w:vAlign w:val="center"/>
          </w:tcPr>
          <w:p w14:paraId="7E68A08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3330" w:type="dxa"/>
            <w:gridSpan w:val="6"/>
            <w:vAlign w:val="center"/>
          </w:tcPr>
          <w:p w14:paraId="0EE2F742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343459A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575FF16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392" w:type="dxa"/>
            <w:tcBorders>
              <w:right w:val="single" w:sz="8" w:space="0" w:color="auto"/>
            </w:tcBorders>
            <w:vAlign w:val="center"/>
          </w:tcPr>
          <w:p w14:paraId="16BCA375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525DB3C8" w14:textId="77777777" w:rsidTr="004939EB">
        <w:trPr>
          <w:cantSplit/>
          <w:trHeight w:val="488"/>
        </w:trPr>
        <w:tc>
          <w:tcPr>
            <w:tcW w:w="3959" w:type="dxa"/>
            <w:gridSpan w:val="3"/>
            <w:vMerge w:val="restart"/>
            <w:tcBorders>
              <w:left w:val="single" w:sz="8" w:space="0" w:color="auto"/>
              <w:bottom w:val="nil"/>
              <w:right w:val="nil"/>
            </w:tcBorders>
            <w:vAlign w:val="bottom"/>
          </w:tcPr>
          <w:p w14:paraId="31090ED3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・本調書と共に保存するもの</w:t>
            </w:r>
          </w:p>
          <w:p w14:paraId="438A916A" w14:textId="77777777" w:rsidR="0072719A" w:rsidRPr="00FC4ECA" w:rsidRDefault="0072719A" w:rsidP="0072719A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hanging="268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建設発生土搬出計画書の写し</w:t>
            </w:r>
          </w:p>
          <w:p w14:paraId="35F96467" w14:textId="77777777" w:rsidR="0072719A" w:rsidRPr="00FC4ECA" w:rsidRDefault="0072719A" w:rsidP="0072719A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hanging="268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土壌分析検査証明書</w:t>
            </w:r>
          </w:p>
          <w:p w14:paraId="3B8D958A" w14:textId="77777777" w:rsidR="0072719A" w:rsidRPr="00FC4ECA" w:rsidRDefault="0072719A" w:rsidP="0072719A">
            <w:pPr>
              <w:pStyle w:val="a3"/>
              <w:numPr>
                <w:ilvl w:val="0"/>
                <w:numId w:val="2"/>
              </w:numPr>
              <w:spacing w:line="240" w:lineRule="exact"/>
              <w:ind w:leftChars="0" w:hanging="268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法令等により許認可された当該採取場が発行する売渡証明書等</w:t>
            </w:r>
          </w:p>
        </w:tc>
        <w:tc>
          <w:tcPr>
            <w:tcW w:w="1420" w:type="dxa"/>
            <w:gridSpan w:val="3"/>
            <w:vMerge w:val="restart"/>
            <w:tcBorders>
              <w:left w:val="nil"/>
              <w:bottom w:val="nil"/>
              <w:right w:val="nil"/>
            </w:tcBorders>
          </w:tcPr>
          <w:p w14:paraId="41AEABF8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14:paraId="650824F4" w14:textId="77777777" w:rsidR="0072719A" w:rsidRPr="00FC4ECA" w:rsidRDefault="0072719A" w:rsidP="004939EB">
            <w:pPr>
              <w:spacing w:line="240" w:lineRule="exact"/>
              <w:jc w:val="distribute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合計</w:t>
            </w:r>
          </w:p>
        </w:tc>
        <w:tc>
          <w:tcPr>
            <w:tcW w:w="1434" w:type="dxa"/>
            <w:vAlign w:val="center"/>
          </w:tcPr>
          <w:p w14:paraId="047E9902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720" w:type="dxa"/>
            <w:tcBorders>
              <w:tl2br w:val="single" w:sz="4" w:space="0" w:color="auto"/>
            </w:tcBorders>
            <w:vAlign w:val="center"/>
          </w:tcPr>
          <w:p w14:paraId="07C09894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392" w:type="dxa"/>
            <w:tcBorders>
              <w:bottom w:val="nil"/>
              <w:right w:val="single" w:sz="8" w:space="0" w:color="auto"/>
            </w:tcBorders>
            <w:vAlign w:val="center"/>
          </w:tcPr>
          <w:p w14:paraId="02AA17BF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3BF97D94" w14:textId="77777777" w:rsidTr="004939EB">
        <w:trPr>
          <w:cantSplit/>
          <w:trHeight w:val="144"/>
        </w:trPr>
        <w:tc>
          <w:tcPr>
            <w:tcW w:w="3959" w:type="dxa"/>
            <w:gridSpan w:val="3"/>
            <w:vMerge/>
            <w:tcBorders>
              <w:top w:val="nil"/>
              <w:left w:val="single" w:sz="8" w:space="0" w:color="auto"/>
              <w:right w:val="nil"/>
            </w:tcBorders>
          </w:tcPr>
          <w:p w14:paraId="6FC6DEBD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142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BFCC2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439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2FC814E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</w:tr>
      <w:tr w:rsidR="0072719A" w:rsidRPr="00FC4ECA" w14:paraId="330B7F1B" w14:textId="77777777" w:rsidTr="004939EB">
        <w:trPr>
          <w:cantSplit/>
          <w:trHeight w:val="1205"/>
        </w:trPr>
        <w:tc>
          <w:tcPr>
            <w:tcW w:w="395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D537459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extDirection w:val="tbRlV"/>
            <w:vAlign w:val="center"/>
          </w:tcPr>
          <w:p w14:paraId="35A37584" w14:textId="77777777" w:rsidR="0072719A" w:rsidRPr="00FC4ECA" w:rsidRDefault="0072719A" w:rsidP="004939EB">
            <w:pPr>
              <w:spacing w:line="240" w:lineRule="exact"/>
              <w:ind w:left="113" w:right="113"/>
              <w:jc w:val="center"/>
              <w:rPr>
                <w:rFonts w:ascii="游ゴシック" w:hAnsi="游ゴシック"/>
                <w:szCs w:val="20"/>
              </w:rPr>
            </w:pPr>
            <w:r w:rsidRPr="00FC4ECA">
              <w:rPr>
                <w:rFonts w:ascii="游ゴシック" w:hAnsi="游ゴシック" w:hint="eastAsia"/>
                <w:szCs w:val="20"/>
              </w:rPr>
              <w:t>土質区分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E0141B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5"/>
              </w:rPr>
            </w:pPr>
            <w:r w:rsidRPr="00FC4ECA">
              <w:rPr>
                <w:rFonts w:ascii="游ゴシック" w:hAnsi="游ゴシック" w:hint="eastAsia"/>
                <w:w w:val="55"/>
              </w:rPr>
              <w:t>１：第1種建設発生土（砂、礫、及びこれに準ずるもの）</w:t>
            </w:r>
          </w:p>
          <w:p w14:paraId="617030C4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5"/>
              </w:rPr>
            </w:pPr>
            <w:r w:rsidRPr="00FC4ECA">
              <w:rPr>
                <w:rFonts w:ascii="游ゴシック" w:hAnsi="游ゴシック" w:hint="eastAsia"/>
                <w:w w:val="55"/>
              </w:rPr>
              <w:t>２：第2種建設発生土（砂質土、礫質土、及びこれに準ずるもの）</w:t>
            </w:r>
          </w:p>
          <w:p w14:paraId="280BAAB1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5"/>
              </w:rPr>
            </w:pPr>
            <w:r w:rsidRPr="00FC4ECA">
              <w:rPr>
                <w:rFonts w:ascii="游ゴシック" w:hAnsi="游ゴシック" w:hint="eastAsia"/>
                <w:w w:val="55"/>
              </w:rPr>
              <w:t>３：第3種建設発生土（通常の施工性が確保される粘性土及びこれに準ずるもの）</w:t>
            </w:r>
          </w:p>
          <w:p w14:paraId="62A019D2" w14:textId="77777777" w:rsidR="0072719A" w:rsidRPr="00FC4ECA" w:rsidRDefault="0072719A" w:rsidP="004939EB">
            <w:pPr>
              <w:spacing w:line="240" w:lineRule="exact"/>
              <w:rPr>
                <w:rFonts w:ascii="游ゴシック" w:hAnsi="游ゴシック"/>
                <w:w w:val="50"/>
                <w:szCs w:val="20"/>
              </w:rPr>
            </w:pPr>
            <w:r w:rsidRPr="00FC4ECA">
              <w:rPr>
                <w:rFonts w:ascii="游ゴシック" w:hAnsi="游ゴシック" w:hint="eastAsia"/>
                <w:w w:val="55"/>
              </w:rPr>
              <w:t>４：第4種建設発生土（粘性土及びこれに準ずるもので第3種建設発生土を除く）</w:t>
            </w:r>
          </w:p>
        </w:tc>
      </w:tr>
    </w:tbl>
    <w:p w14:paraId="3E921A24" w14:textId="77777777" w:rsidR="0072719A" w:rsidRDefault="0072719A" w:rsidP="0072719A">
      <w:pPr>
        <w:pStyle w:val="a3"/>
        <w:numPr>
          <w:ilvl w:val="0"/>
          <w:numId w:val="3"/>
        </w:numPr>
        <w:spacing w:line="300" w:lineRule="exact"/>
        <w:ind w:leftChars="0"/>
        <w:rPr>
          <w:rFonts w:ascii="游ゴシック" w:hAnsi="游ゴシック"/>
          <w:szCs w:val="20"/>
        </w:rPr>
      </w:pPr>
      <w:r w:rsidRPr="001D149E">
        <w:rPr>
          <w:rFonts w:ascii="游ゴシック" w:hAnsi="游ゴシック" w:hint="eastAsia"/>
          <w:szCs w:val="20"/>
        </w:rPr>
        <w:t>本調書は、発注機関で一括ファイルし、工事完了年度の翌年度から5年間保存するものとする。</w:t>
      </w:r>
    </w:p>
    <w:p w14:paraId="2D5E861F" w14:textId="77777777" w:rsidR="00435CB6" w:rsidRDefault="00435CB6" w:rsidP="00435CB6">
      <w:pPr>
        <w:pStyle w:val="a3"/>
        <w:spacing w:line="300" w:lineRule="exact"/>
        <w:ind w:leftChars="0" w:left="440"/>
        <w:rPr>
          <w:rFonts w:ascii="游ゴシック" w:hAnsi="游ゴシック" w:hint="eastAsia"/>
          <w:szCs w:val="20"/>
        </w:rPr>
      </w:pPr>
    </w:p>
    <w:sectPr w:rsidR="00435CB6" w:rsidSect="00435CB6">
      <w:pgSz w:w="11906" w:h="16838" w:code="9"/>
      <w:pgMar w:top="1134" w:right="1134" w:bottom="1134" w:left="1134" w:header="283" w:footer="283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675BD" w14:textId="77777777" w:rsidR="00C96675" w:rsidRDefault="00C96675" w:rsidP="00095179">
      <w:pPr>
        <w:spacing w:line="240" w:lineRule="auto"/>
      </w:pPr>
      <w:r>
        <w:separator/>
      </w:r>
    </w:p>
  </w:endnote>
  <w:endnote w:type="continuationSeparator" w:id="0">
    <w:p w14:paraId="088D6B48" w14:textId="77777777" w:rsidR="00C96675" w:rsidRDefault="00C96675" w:rsidP="000951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86D8C" w14:textId="77777777" w:rsidR="00C96675" w:rsidRDefault="00C96675" w:rsidP="00095179">
      <w:pPr>
        <w:spacing w:line="240" w:lineRule="auto"/>
      </w:pPr>
      <w:r>
        <w:separator/>
      </w:r>
    </w:p>
  </w:footnote>
  <w:footnote w:type="continuationSeparator" w:id="0">
    <w:p w14:paraId="469A1662" w14:textId="77777777" w:rsidR="00C96675" w:rsidRDefault="00C96675" w:rsidP="000951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11B33"/>
    <w:multiLevelType w:val="hybridMultilevel"/>
    <w:tmpl w:val="62524014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A803A50"/>
    <w:multiLevelType w:val="hybridMultilevel"/>
    <w:tmpl w:val="44A619D6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45241B9"/>
    <w:multiLevelType w:val="hybridMultilevel"/>
    <w:tmpl w:val="3318978A"/>
    <w:lvl w:ilvl="0" w:tplc="AAEC9A18"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72411525">
    <w:abstractNumId w:val="1"/>
  </w:num>
  <w:num w:numId="2" w16cid:durableId="69158756">
    <w:abstractNumId w:val="0"/>
  </w:num>
  <w:num w:numId="3" w16cid:durableId="1547140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A00"/>
    <w:rsid w:val="00074DFB"/>
    <w:rsid w:val="00095179"/>
    <w:rsid w:val="000B565B"/>
    <w:rsid w:val="000C2A00"/>
    <w:rsid w:val="00141262"/>
    <w:rsid w:val="0022240D"/>
    <w:rsid w:val="0024077F"/>
    <w:rsid w:val="00275A51"/>
    <w:rsid w:val="003976AF"/>
    <w:rsid w:val="00435CB6"/>
    <w:rsid w:val="0045681A"/>
    <w:rsid w:val="0055267C"/>
    <w:rsid w:val="005E32C8"/>
    <w:rsid w:val="0072719A"/>
    <w:rsid w:val="007B40A2"/>
    <w:rsid w:val="008B410E"/>
    <w:rsid w:val="009C68DD"/>
    <w:rsid w:val="00B076C0"/>
    <w:rsid w:val="00B37358"/>
    <w:rsid w:val="00BD075E"/>
    <w:rsid w:val="00C96675"/>
    <w:rsid w:val="00D362C2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07A220"/>
  <w15:chartTrackingRefBased/>
  <w15:docId w15:val="{A2E13F54-712A-4EFC-9F5C-AF5AFF80B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179"/>
    <w:pPr>
      <w:widowControl w:val="0"/>
      <w:spacing w:line="360" w:lineRule="exact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7B40A2"/>
    <w:pPr>
      <w:keepNext/>
      <w:outlineLvl w:val="0"/>
    </w:pPr>
    <w:rPr>
      <w:rFonts w:asciiTheme="majorHAnsi" w:eastAsia="HGS創英角ｺﾞｼｯｸUB" w:hAnsiTheme="majorHAnsi" w:cstheme="majorBidi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5179"/>
    <w:pPr>
      <w:keepNext/>
      <w:tabs>
        <w:tab w:val="num" w:pos="567"/>
      </w:tabs>
      <w:ind w:rightChars="100" w:right="100"/>
      <w:outlineLvl w:val="1"/>
    </w:pPr>
    <w:rPr>
      <w:rFonts w:asciiTheme="majorHAns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095179"/>
    <w:pPr>
      <w:keepNext/>
      <w:tabs>
        <w:tab w:val="num" w:pos="680"/>
      </w:tabs>
      <w:ind w:firstLine="113"/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095179"/>
    <w:pPr>
      <w:keepNext/>
      <w:tabs>
        <w:tab w:val="num" w:pos="567"/>
      </w:tabs>
      <w:ind w:rightChars="100" w:right="240" w:firstLine="113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095179"/>
    <w:pPr>
      <w:keepNext/>
      <w:tabs>
        <w:tab w:val="left" w:pos="851"/>
        <w:tab w:val="num" w:pos="1417"/>
      </w:tabs>
      <w:ind w:left="340" w:firstLine="227"/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095179"/>
    <w:pPr>
      <w:keepNext/>
      <w:ind w:left="199" w:firstLine="226"/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95179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095179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00095179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40A2"/>
    <w:rPr>
      <w:rFonts w:asciiTheme="majorHAnsi" w:eastAsia="HGS創英角ｺﾞｼｯｸUB" w:hAnsiTheme="majorHAnsi" w:cstheme="majorBidi"/>
      <w:sz w:val="28"/>
    </w:rPr>
  </w:style>
  <w:style w:type="paragraph" w:styleId="a3">
    <w:name w:val="List Paragraph"/>
    <w:basedOn w:val="a"/>
    <w:link w:val="a4"/>
    <w:uiPriority w:val="34"/>
    <w:qFormat/>
    <w:rsid w:val="007B40A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95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5179"/>
  </w:style>
  <w:style w:type="paragraph" w:styleId="a7">
    <w:name w:val="footer"/>
    <w:basedOn w:val="a"/>
    <w:link w:val="a8"/>
    <w:uiPriority w:val="99"/>
    <w:unhideWhenUsed/>
    <w:rsid w:val="000951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5179"/>
  </w:style>
  <w:style w:type="character" w:customStyle="1" w:styleId="20">
    <w:name w:val="見出し 2 (文字)"/>
    <w:basedOn w:val="a0"/>
    <w:link w:val="2"/>
    <w:uiPriority w:val="9"/>
    <w:rsid w:val="00095179"/>
    <w:rPr>
      <w:rFonts w:asciiTheme="majorHAnsi" w:eastAsia="游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095179"/>
    <w:rPr>
      <w:rFonts w:asciiTheme="majorHAnsi" w:eastAsia="游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095179"/>
    <w:rPr>
      <w:rFonts w:eastAsia="游ゴシック"/>
      <w:bCs/>
    </w:rPr>
  </w:style>
  <w:style w:type="character" w:customStyle="1" w:styleId="50">
    <w:name w:val="見出し 5 (文字)"/>
    <w:basedOn w:val="a0"/>
    <w:link w:val="5"/>
    <w:uiPriority w:val="9"/>
    <w:rsid w:val="00095179"/>
    <w:rPr>
      <w:rFonts w:asciiTheme="majorHAnsi" w:eastAsia="游ゴシック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095179"/>
    <w:rPr>
      <w:rFonts w:eastAsia="游ゴシック"/>
      <w:bCs/>
    </w:rPr>
  </w:style>
  <w:style w:type="character" w:customStyle="1" w:styleId="70">
    <w:name w:val="見出し 7 (文字)"/>
    <w:basedOn w:val="a0"/>
    <w:link w:val="7"/>
    <w:uiPriority w:val="9"/>
    <w:rsid w:val="00095179"/>
    <w:rPr>
      <w:rFonts w:eastAsia="游ゴシック"/>
    </w:rPr>
  </w:style>
  <w:style w:type="character" w:customStyle="1" w:styleId="80">
    <w:name w:val="見出し 8 (文字)"/>
    <w:basedOn w:val="a0"/>
    <w:link w:val="8"/>
    <w:uiPriority w:val="9"/>
    <w:rsid w:val="00095179"/>
    <w:rPr>
      <w:rFonts w:eastAsia="游ゴシック"/>
    </w:rPr>
  </w:style>
  <w:style w:type="character" w:customStyle="1" w:styleId="90">
    <w:name w:val="見出し 9 (文字)"/>
    <w:basedOn w:val="a0"/>
    <w:link w:val="9"/>
    <w:uiPriority w:val="9"/>
    <w:rsid w:val="00095179"/>
    <w:rPr>
      <w:rFonts w:eastAsia="游ゴシック"/>
    </w:rPr>
  </w:style>
  <w:style w:type="character" w:customStyle="1" w:styleId="a4">
    <w:name w:val="リスト段落 (文字)"/>
    <w:basedOn w:val="a0"/>
    <w:link w:val="a3"/>
    <w:uiPriority w:val="34"/>
    <w:rsid w:val="00095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P創英角ｺﾞｼｯｸUB"/>
        <a:ea typeface="HGS創英角ｺﾞｼｯｸUB"/>
        <a:cs typeface=""/>
      </a:majorFont>
      <a:minorFont>
        <a:latin typeface="BIZ UDPゴシック"/>
        <a:ea typeface="BIZ UDP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石塚　公人</dc:creator>
  <cp:keywords/>
  <dc:description/>
  <cp:lastModifiedBy>石塚　公人</cp:lastModifiedBy>
  <cp:revision>7</cp:revision>
  <dcterms:created xsi:type="dcterms:W3CDTF">2025-06-23T00:21:00Z</dcterms:created>
  <dcterms:modified xsi:type="dcterms:W3CDTF">2025-06-23T00:46:00Z</dcterms:modified>
</cp:coreProperties>
</file>